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24" w:rsidRDefault="00ED7A64" w:rsidP="00F15860">
      <w:pPr>
        <w:jc w:val="both"/>
        <w:rPr>
          <w:rFonts w:ascii="Arial" w:hAnsi="Arial" w:cs="Arial"/>
          <w:b/>
          <w:sz w:val="28"/>
          <w:szCs w:val="28"/>
          <w:lang w:val="es-US"/>
        </w:rPr>
      </w:pPr>
      <w:r w:rsidRPr="00ED7A64">
        <w:rPr>
          <w:rFonts w:ascii="Arial" w:hAnsi="Arial" w:cs="Arial"/>
          <w:b/>
          <w:sz w:val="28"/>
          <w:szCs w:val="28"/>
          <w:lang w:val="es-US"/>
        </w:rPr>
        <w:t xml:space="preserve">PARA LA REALIZACION DEL INFORME. CAMBIOS EN EL PIPD </w:t>
      </w:r>
      <w:r w:rsidR="0025361D">
        <w:rPr>
          <w:rFonts w:ascii="Arial" w:hAnsi="Arial" w:cs="Arial"/>
          <w:b/>
          <w:sz w:val="28"/>
          <w:szCs w:val="28"/>
          <w:lang w:val="es-US"/>
        </w:rPr>
        <w:t xml:space="preserve">2017/2020 </w:t>
      </w:r>
      <w:r w:rsidRPr="00ED7A64">
        <w:rPr>
          <w:rFonts w:ascii="Arial" w:hAnsi="Arial" w:cs="Arial"/>
          <w:b/>
          <w:sz w:val="28"/>
          <w:szCs w:val="28"/>
          <w:lang w:val="es-US"/>
        </w:rPr>
        <w:t>DE CANOTAJE.</w:t>
      </w:r>
    </w:p>
    <w:p w:rsidR="00A71035" w:rsidRPr="00ED7A64" w:rsidRDefault="00A71035" w:rsidP="00F15860">
      <w:pPr>
        <w:jc w:val="both"/>
        <w:rPr>
          <w:rFonts w:ascii="Arial" w:hAnsi="Arial" w:cs="Arial"/>
          <w:b/>
          <w:sz w:val="28"/>
          <w:szCs w:val="28"/>
          <w:lang w:val="es-US"/>
        </w:rPr>
      </w:pP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CONFORMO EL NUEVO PROGRAMA DE ENSEÑANZA, TENIENDO EN CUENTA LAS RESOLUCIONES DEL INDER PARA ESTE TIPO DE PROGRAMAS.</w:t>
      </w: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ACTUALIZARON LOS RESULTADOS DEPORTIVO MAS RELEVANTES COMO PARTE DE LA HISTORIA DEL CANOTAJE.</w:t>
      </w: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ACTUALIZARON LAS DISTANCIAS DE COMPETENCIA COMO ESTRATEGIA A CORTO MEDIANO Y LARGO PLAZO, PENZANDO EN EL NUEVO CICLO OLIMPICO.</w:t>
      </w: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 xml:space="preserve">SE INTRODUJO TODO LO RELACIONADO CON LA CANOA FEMENINA </w:t>
      </w: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ACTUALIZARON LAS MEDIDAS DE LOS REMOS, PARA TODAS LAS MODALIDADES.</w:t>
      </w:r>
    </w:p>
    <w:p w:rsidR="004C6875" w:rsidRPr="00F15860" w:rsidRDefault="004C6875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ACTUALIZARON E INDIVIDUALIZARON LAS TABLAS DE TIEMPOS Y EVALUACION POR EDADES.</w:t>
      </w:r>
    </w:p>
    <w:p w:rsidR="001D5DB7" w:rsidRDefault="001D5DB7" w:rsidP="00F15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US"/>
        </w:rPr>
      </w:pPr>
      <w:r w:rsidRPr="00F15860">
        <w:rPr>
          <w:rFonts w:ascii="Arial" w:hAnsi="Arial" w:cs="Arial"/>
          <w:sz w:val="28"/>
          <w:szCs w:val="28"/>
          <w:lang w:val="es-US"/>
        </w:rPr>
        <w:t>SE ACTUALIZARON</w:t>
      </w:r>
      <w:bookmarkStart w:id="0" w:name="_GoBack"/>
      <w:bookmarkEnd w:id="0"/>
      <w:r w:rsidRPr="00F15860">
        <w:rPr>
          <w:rFonts w:ascii="Arial" w:hAnsi="Arial" w:cs="Arial"/>
          <w:sz w:val="28"/>
          <w:szCs w:val="28"/>
          <w:lang w:val="es-US"/>
        </w:rPr>
        <w:t xml:space="preserve"> LAS NORMATIVAS DEL KAYAK MASCULINO </w:t>
      </w:r>
    </w:p>
    <w:p w:rsidR="00A71035" w:rsidRDefault="00A71035" w:rsidP="00A71035">
      <w:pPr>
        <w:jc w:val="both"/>
        <w:rPr>
          <w:rFonts w:ascii="Arial" w:hAnsi="Arial" w:cs="Arial"/>
          <w:sz w:val="28"/>
          <w:szCs w:val="28"/>
          <w:lang w:val="es-US"/>
        </w:rPr>
      </w:pPr>
    </w:p>
    <w:p w:rsidR="00A71035" w:rsidRDefault="00A71035" w:rsidP="00A71035">
      <w:pPr>
        <w:jc w:val="both"/>
        <w:rPr>
          <w:rFonts w:ascii="Arial" w:hAnsi="Arial" w:cs="Arial"/>
          <w:sz w:val="28"/>
          <w:szCs w:val="28"/>
          <w:lang w:val="es-US"/>
        </w:rPr>
      </w:pPr>
    </w:p>
    <w:p w:rsidR="00A71035" w:rsidRDefault="00A71035" w:rsidP="00A71035">
      <w:pPr>
        <w:jc w:val="both"/>
        <w:rPr>
          <w:rFonts w:ascii="Arial" w:hAnsi="Arial" w:cs="Arial"/>
          <w:sz w:val="28"/>
          <w:szCs w:val="28"/>
          <w:lang w:val="es-US"/>
        </w:rPr>
      </w:pPr>
    </w:p>
    <w:p w:rsidR="00A71035" w:rsidRPr="00A71035" w:rsidRDefault="00A71035" w:rsidP="00A71035">
      <w:pPr>
        <w:jc w:val="both"/>
        <w:rPr>
          <w:rFonts w:ascii="Arial" w:hAnsi="Arial" w:cs="Arial"/>
          <w:b/>
          <w:sz w:val="28"/>
          <w:szCs w:val="28"/>
          <w:lang w:val="es-US"/>
        </w:rPr>
      </w:pPr>
      <w:r w:rsidRPr="00A71035">
        <w:rPr>
          <w:rFonts w:ascii="Arial" w:hAnsi="Arial" w:cs="Arial"/>
          <w:b/>
          <w:sz w:val="28"/>
          <w:szCs w:val="28"/>
          <w:lang w:val="es-US"/>
        </w:rPr>
        <w:t>EPG. ALEJANDRO HAMZE RUÍZ.</w:t>
      </w:r>
    </w:p>
    <w:p w:rsidR="00A71035" w:rsidRPr="00A71035" w:rsidRDefault="00A71035" w:rsidP="00A71035">
      <w:pPr>
        <w:jc w:val="both"/>
        <w:rPr>
          <w:rFonts w:ascii="Arial" w:hAnsi="Arial" w:cs="Arial"/>
          <w:b/>
          <w:sz w:val="28"/>
          <w:szCs w:val="28"/>
          <w:lang w:val="es-US"/>
        </w:rPr>
      </w:pPr>
      <w:r w:rsidRPr="00A71035">
        <w:rPr>
          <w:rFonts w:ascii="Arial" w:hAnsi="Arial" w:cs="Arial"/>
          <w:b/>
          <w:sz w:val="28"/>
          <w:szCs w:val="28"/>
          <w:lang w:val="es-US"/>
        </w:rPr>
        <w:t>COMISIONADO NACIONAL CANOTAJE</w:t>
      </w:r>
    </w:p>
    <w:sectPr w:rsidR="00A71035" w:rsidRPr="00A71035" w:rsidSect="00C92A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A30"/>
    <w:multiLevelType w:val="hybridMultilevel"/>
    <w:tmpl w:val="4EC6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compat/>
  <w:rsids>
    <w:rsidRoot w:val="004C6875"/>
    <w:rsid w:val="001D5DB7"/>
    <w:rsid w:val="0025361D"/>
    <w:rsid w:val="004C6875"/>
    <w:rsid w:val="009A328B"/>
    <w:rsid w:val="009E4E24"/>
    <w:rsid w:val="00A71035"/>
    <w:rsid w:val="00C92AB5"/>
    <w:rsid w:val="00ED7A64"/>
    <w:rsid w:val="00F1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serguey</dc:creator>
  <cp:keywords/>
  <dc:description/>
  <cp:lastModifiedBy>MPC</cp:lastModifiedBy>
  <cp:revision>6</cp:revision>
  <dcterms:created xsi:type="dcterms:W3CDTF">2016-06-23T21:16:00Z</dcterms:created>
  <dcterms:modified xsi:type="dcterms:W3CDTF">2016-07-14T14:52:00Z</dcterms:modified>
</cp:coreProperties>
</file>