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16" w:rsidRPr="00A65C68" w:rsidRDefault="00D80816" w:rsidP="00D80816">
      <w:pPr>
        <w:pStyle w:val="Prrafodelista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5C68">
        <w:rPr>
          <w:rFonts w:ascii="Arial" w:eastAsiaTheme="minorEastAsia" w:hAnsi="Arial"/>
          <w:color w:val="000000" w:themeColor="text1"/>
          <w:kern w:val="24"/>
          <w:sz w:val="24"/>
          <w:szCs w:val="24"/>
          <w:lang w:eastAsia="es-ES"/>
        </w:rPr>
        <w:t>Colectivo de autores, Leccion</w:t>
      </w:r>
      <w:r w:rsidR="00280A59" w:rsidRPr="00A65C68">
        <w:rPr>
          <w:rFonts w:ascii="Arial" w:eastAsiaTheme="minorEastAsia" w:hAnsi="Arial"/>
          <w:color w:val="000000" w:themeColor="text1"/>
          <w:kern w:val="24"/>
          <w:sz w:val="24"/>
          <w:szCs w:val="24"/>
          <w:lang w:eastAsia="es-ES"/>
        </w:rPr>
        <w:t>es de   Economía Política del  C</w:t>
      </w:r>
      <w:r w:rsidRPr="00A65C68">
        <w:rPr>
          <w:rFonts w:ascii="Arial" w:eastAsiaTheme="minorEastAsia" w:hAnsi="Arial"/>
          <w:color w:val="000000" w:themeColor="text1"/>
          <w:kern w:val="24"/>
          <w:sz w:val="24"/>
          <w:szCs w:val="24"/>
          <w:lang w:eastAsia="es-ES"/>
        </w:rPr>
        <w:t>apitalismo.  Tomo I. Editorial   Félix Varela. La Habana, 2001.</w:t>
      </w:r>
    </w:p>
    <w:p w:rsidR="00D80816" w:rsidRPr="00A65C68" w:rsidRDefault="00D80816" w:rsidP="00D80816">
      <w:pPr>
        <w:pStyle w:val="Prrafodelista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0816" w:rsidRPr="00A65C68" w:rsidRDefault="00D80816" w:rsidP="00D80816">
      <w:pPr>
        <w:pStyle w:val="Prrafodelista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5C68">
        <w:rPr>
          <w:rFonts w:ascii="Arial" w:eastAsiaTheme="minorEastAsia" w:hAnsi="Arial"/>
          <w:color w:val="000000" w:themeColor="text1"/>
          <w:kern w:val="24"/>
          <w:sz w:val="24"/>
          <w:szCs w:val="24"/>
          <w:lang w:eastAsia="es-ES"/>
        </w:rPr>
        <w:t>Cole</w:t>
      </w:r>
      <w:r w:rsidR="00280A59" w:rsidRPr="00A65C68">
        <w:rPr>
          <w:rFonts w:ascii="Arial" w:eastAsiaTheme="minorEastAsia" w:hAnsi="Arial"/>
          <w:color w:val="000000" w:themeColor="text1"/>
          <w:kern w:val="24"/>
          <w:sz w:val="24"/>
          <w:szCs w:val="24"/>
          <w:lang w:eastAsia="es-ES"/>
        </w:rPr>
        <w:t>ctivo de autores, Lecciones de Economía Política del C</w:t>
      </w:r>
      <w:r w:rsidRPr="00A65C68">
        <w:rPr>
          <w:rFonts w:ascii="Arial" w:eastAsiaTheme="minorEastAsia" w:hAnsi="Arial"/>
          <w:color w:val="000000" w:themeColor="text1"/>
          <w:kern w:val="24"/>
          <w:sz w:val="24"/>
          <w:szCs w:val="24"/>
          <w:lang w:eastAsia="es-ES"/>
        </w:rPr>
        <w:t>apitalismo, Tomo 2. 1ra parte.  Editorial   Félix Varela. La Habana, 2002.</w:t>
      </w:r>
    </w:p>
    <w:p w:rsidR="00D80816" w:rsidRPr="00A65C68" w:rsidRDefault="00D80816" w:rsidP="00D80816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0816" w:rsidRPr="00A65C68" w:rsidRDefault="00D80816" w:rsidP="00D80816">
      <w:pPr>
        <w:pStyle w:val="Prrafodelista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5C68">
        <w:rPr>
          <w:rFonts w:ascii="Arial" w:eastAsiaTheme="minorEastAsia" w:hAnsi="Arial"/>
          <w:color w:val="000000" w:themeColor="text1"/>
          <w:kern w:val="24"/>
          <w:sz w:val="24"/>
          <w:szCs w:val="24"/>
          <w:lang w:eastAsia="es-ES"/>
        </w:rPr>
        <w:t>Cole</w:t>
      </w:r>
      <w:r w:rsidR="00280A59" w:rsidRPr="00A65C68">
        <w:rPr>
          <w:rFonts w:ascii="Arial" w:eastAsiaTheme="minorEastAsia" w:hAnsi="Arial"/>
          <w:color w:val="000000" w:themeColor="text1"/>
          <w:kern w:val="24"/>
          <w:sz w:val="24"/>
          <w:szCs w:val="24"/>
          <w:lang w:eastAsia="es-ES"/>
        </w:rPr>
        <w:t>ctivo de autores, Lecciones de Economía P</w:t>
      </w:r>
      <w:r w:rsidRPr="00A65C68">
        <w:rPr>
          <w:rFonts w:ascii="Arial" w:eastAsiaTheme="minorEastAsia" w:hAnsi="Arial"/>
          <w:color w:val="000000" w:themeColor="text1"/>
          <w:kern w:val="24"/>
          <w:sz w:val="24"/>
          <w:szCs w:val="24"/>
          <w:lang w:eastAsia="es-ES"/>
        </w:rPr>
        <w:t>olí</w:t>
      </w:r>
      <w:r w:rsidR="00280A59" w:rsidRPr="00A65C68">
        <w:rPr>
          <w:rFonts w:ascii="Arial" w:eastAsiaTheme="minorEastAsia" w:hAnsi="Arial"/>
          <w:color w:val="000000" w:themeColor="text1"/>
          <w:kern w:val="24"/>
          <w:sz w:val="24"/>
          <w:szCs w:val="24"/>
          <w:lang w:eastAsia="es-ES"/>
        </w:rPr>
        <w:t>tica del C</w:t>
      </w:r>
      <w:r w:rsidRPr="00A65C68">
        <w:rPr>
          <w:rFonts w:ascii="Arial" w:eastAsiaTheme="minorEastAsia" w:hAnsi="Arial"/>
          <w:color w:val="000000" w:themeColor="text1"/>
          <w:kern w:val="24"/>
          <w:sz w:val="24"/>
          <w:szCs w:val="24"/>
          <w:lang w:eastAsia="es-ES"/>
        </w:rPr>
        <w:t xml:space="preserve">apitalismo, Tomo 2. 2da parte.  Editorial </w:t>
      </w:r>
      <w:r w:rsidR="00280A59" w:rsidRPr="00A65C68">
        <w:rPr>
          <w:rFonts w:ascii="Arial" w:eastAsiaTheme="minorEastAsia" w:hAnsi="Arial"/>
          <w:color w:val="000000" w:themeColor="text1"/>
          <w:kern w:val="24"/>
          <w:sz w:val="24"/>
          <w:szCs w:val="24"/>
          <w:lang w:eastAsia="es-ES"/>
        </w:rPr>
        <w:t xml:space="preserve"> </w:t>
      </w:r>
      <w:r w:rsidRPr="00A65C68">
        <w:rPr>
          <w:rFonts w:ascii="Arial" w:eastAsiaTheme="minorEastAsia" w:hAnsi="Arial"/>
          <w:color w:val="000000" w:themeColor="text1"/>
          <w:kern w:val="24"/>
          <w:sz w:val="24"/>
          <w:szCs w:val="24"/>
          <w:lang w:eastAsia="es-ES"/>
        </w:rPr>
        <w:t>Félix Varela. La Habana, 2002.</w:t>
      </w:r>
    </w:p>
    <w:p w:rsidR="00D80816" w:rsidRPr="00A65C68" w:rsidRDefault="00D80816" w:rsidP="00D80816">
      <w:pPr>
        <w:pStyle w:val="Prrafodelista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0816" w:rsidRPr="00A65C68" w:rsidRDefault="00D80816" w:rsidP="00D80816">
      <w:pPr>
        <w:spacing w:after="0" w:line="240" w:lineRule="auto"/>
        <w:textAlignment w:val="baseline"/>
        <w:rPr>
          <w:rFonts w:ascii="Arial" w:eastAsiaTheme="minorEastAsia" w:hAnsi="Arial"/>
          <w:color w:val="000000" w:themeColor="text1"/>
          <w:kern w:val="24"/>
          <w:sz w:val="24"/>
          <w:szCs w:val="24"/>
          <w:lang w:eastAsia="es-ES"/>
        </w:rPr>
      </w:pPr>
    </w:p>
    <w:p w:rsidR="00602B90" w:rsidRPr="00A65C68" w:rsidRDefault="00602B90" w:rsidP="00D80816">
      <w:pPr>
        <w:rPr>
          <w:rFonts w:ascii="Arial" w:eastAsiaTheme="minorEastAsia" w:hAnsi="Arial"/>
          <w:color w:val="000000" w:themeColor="text1"/>
          <w:kern w:val="24"/>
          <w:sz w:val="24"/>
          <w:szCs w:val="24"/>
          <w:lang w:eastAsia="es-ES"/>
        </w:rPr>
      </w:pPr>
      <w:bookmarkStart w:id="0" w:name="_GoBack"/>
      <w:bookmarkEnd w:id="0"/>
    </w:p>
    <w:p w:rsidR="00D80816" w:rsidRPr="00A65C68" w:rsidRDefault="00D80816">
      <w:pPr>
        <w:rPr>
          <w:sz w:val="24"/>
          <w:szCs w:val="24"/>
        </w:rPr>
      </w:pPr>
    </w:p>
    <w:sectPr w:rsidR="00D80816" w:rsidRPr="00A65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05975"/>
    <w:multiLevelType w:val="hybridMultilevel"/>
    <w:tmpl w:val="65B2B4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7D4E37"/>
    <w:multiLevelType w:val="hybridMultilevel"/>
    <w:tmpl w:val="9F700D88"/>
    <w:lvl w:ilvl="0" w:tplc="792E3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308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D60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4AB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8C7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23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EEE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725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B6B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16"/>
    <w:rsid w:val="00280A59"/>
    <w:rsid w:val="00602B90"/>
    <w:rsid w:val="009F18BD"/>
    <w:rsid w:val="00A65C68"/>
    <w:rsid w:val="00D8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8BD"/>
  </w:style>
  <w:style w:type="paragraph" w:styleId="Ttulo1">
    <w:name w:val="heading 1"/>
    <w:basedOn w:val="Normal"/>
    <w:next w:val="Normal"/>
    <w:link w:val="Ttulo1Car"/>
    <w:uiPriority w:val="9"/>
    <w:qFormat/>
    <w:rsid w:val="009F18B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18B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18B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18B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18B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18B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18B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18B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18B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18BD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18BD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18BD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18BD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18BD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18BD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18BD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18BD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18BD"/>
    <w:rPr>
      <w:b/>
      <w:i/>
      <w:smallCaps/>
      <w:color w:val="622423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F18BD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F18B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F18BD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9F18B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9F18BD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9F18BD"/>
    <w:rPr>
      <w:b/>
      <w:color w:val="C0504D" w:themeColor="accent2"/>
    </w:rPr>
  </w:style>
  <w:style w:type="character" w:styleId="nfasis">
    <w:name w:val="Emphasis"/>
    <w:uiPriority w:val="20"/>
    <w:qFormat/>
    <w:rsid w:val="009F18BD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9F18B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F18BD"/>
  </w:style>
  <w:style w:type="paragraph" w:styleId="Prrafodelista">
    <w:name w:val="List Paragraph"/>
    <w:basedOn w:val="Normal"/>
    <w:uiPriority w:val="34"/>
    <w:qFormat/>
    <w:rsid w:val="009F18B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F18BD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9F18BD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18B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18BD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9F18BD"/>
    <w:rPr>
      <w:i/>
    </w:rPr>
  </w:style>
  <w:style w:type="character" w:styleId="nfasisintenso">
    <w:name w:val="Intense Emphasis"/>
    <w:uiPriority w:val="21"/>
    <w:qFormat/>
    <w:rsid w:val="009F18BD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9F18BD"/>
    <w:rPr>
      <w:b/>
    </w:rPr>
  </w:style>
  <w:style w:type="character" w:styleId="Referenciaintensa">
    <w:name w:val="Intense Reference"/>
    <w:uiPriority w:val="32"/>
    <w:qFormat/>
    <w:rsid w:val="009F18BD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9F18B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F18BD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D808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8BD"/>
  </w:style>
  <w:style w:type="paragraph" w:styleId="Ttulo1">
    <w:name w:val="heading 1"/>
    <w:basedOn w:val="Normal"/>
    <w:next w:val="Normal"/>
    <w:link w:val="Ttulo1Car"/>
    <w:uiPriority w:val="9"/>
    <w:qFormat/>
    <w:rsid w:val="009F18B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18B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18B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18B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18B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18B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18B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18B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18B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18BD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18BD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18BD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18BD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18BD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18BD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18BD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18BD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18BD"/>
    <w:rPr>
      <w:b/>
      <w:i/>
      <w:smallCaps/>
      <w:color w:val="622423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F18BD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F18B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F18BD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9F18B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9F18BD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9F18BD"/>
    <w:rPr>
      <w:b/>
      <w:color w:val="C0504D" w:themeColor="accent2"/>
    </w:rPr>
  </w:style>
  <w:style w:type="character" w:styleId="nfasis">
    <w:name w:val="Emphasis"/>
    <w:uiPriority w:val="20"/>
    <w:qFormat/>
    <w:rsid w:val="009F18BD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9F18B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F18BD"/>
  </w:style>
  <w:style w:type="paragraph" w:styleId="Prrafodelista">
    <w:name w:val="List Paragraph"/>
    <w:basedOn w:val="Normal"/>
    <w:uiPriority w:val="34"/>
    <w:qFormat/>
    <w:rsid w:val="009F18B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F18BD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9F18BD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18B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18BD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9F18BD"/>
    <w:rPr>
      <w:i/>
    </w:rPr>
  </w:style>
  <w:style w:type="character" w:styleId="nfasisintenso">
    <w:name w:val="Intense Emphasis"/>
    <w:uiPriority w:val="21"/>
    <w:qFormat/>
    <w:rsid w:val="009F18BD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9F18BD"/>
    <w:rPr>
      <w:b/>
    </w:rPr>
  </w:style>
  <w:style w:type="character" w:styleId="Referenciaintensa">
    <w:name w:val="Intense Reference"/>
    <w:uiPriority w:val="32"/>
    <w:qFormat/>
    <w:rsid w:val="009F18BD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9F18B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F18BD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D808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336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chino</dc:creator>
  <cp:lastModifiedBy>chino</cp:lastModifiedBy>
  <cp:revision>4</cp:revision>
  <dcterms:created xsi:type="dcterms:W3CDTF">2005-01-01T05:49:00Z</dcterms:created>
  <dcterms:modified xsi:type="dcterms:W3CDTF">2005-01-01T03:08:00Z</dcterms:modified>
</cp:coreProperties>
</file>