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43" w:rsidRPr="00855338" w:rsidRDefault="00855338" w:rsidP="0085533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55338">
        <w:rPr>
          <w:rFonts w:ascii="Arial" w:hAnsi="Arial" w:cs="Arial"/>
          <w:sz w:val="24"/>
          <w:szCs w:val="24"/>
        </w:rPr>
        <w:t>ESTRUCTURA DEL ENSAYO ARGUMENTATIVO</w:t>
      </w:r>
    </w:p>
    <w:p w:rsidR="00855338" w:rsidRPr="00855338" w:rsidRDefault="00855338" w:rsidP="008553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7"/>
        <w:gridCol w:w="7433"/>
      </w:tblGrid>
      <w:tr w:rsidR="00855338" w:rsidRPr="00855338" w:rsidTr="00855338">
        <w:tc>
          <w:tcPr>
            <w:tcW w:w="0" w:type="auto"/>
          </w:tcPr>
          <w:p w:rsidR="00855338" w:rsidRPr="00855338" w:rsidRDefault="00855338" w:rsidP="0085533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338">
              <w:rPr>
                <w:rFonts w:ascii="Arial" w:hAnsi="Arial" w:cs="Arial"/>
                <w:sz w:val="24"/>
                <w:szCs w:val="24"/>
              </w:rPr>
              <w:t>Parte de la estructura</w:t>
            </w:r>
          </w:p>
        </w:tc>
        <w:tc>
          <w:tcPr>
            <w:tcW w:w="0" w:type="auto"/>
          </w:tcPr>
          <w:p w:rsidR="00855338" w:rsidRPr="00855338" w:rsidRDefault="00855338" w:rsidP="0085533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338">
              <w:rPr>
                <w:rFonts w:ascii="Arial" w:hAnsi="Arial" w:cs="Arial"/>
                <w:sz w:val="24"/>
                <w:szCs w:val="24"/>
              </w:rPr>
              <w:t>Criterios de valoración</w:t>
            </w:r>
          </w:p>
        </w:tc>
      </w:tr>
      <w:tr w:rsidR="00855338" w:rsidRPr="00855338" w:rsidTr="00855338">
        <w:tc>
          <w:tcPr>
            <w:tcW w:w="0" w:type="auto"/>
          </w:tcPr>
          <w:p w:rsidR="00855338" w:rsidRPr="00855338" w:rsidRDefault="00855338" w:rsidP="0085533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338">
              <w:rPr>
                <w:rFonts w:ascii="Arial" w:hAnsi="Arial" w:cs="Arial"/>
                <w:sz w:val="24"/>
                <w:szCs w:val="24"/>
              </w:rPr>
              <w:t>Título</w:t>
            </w:r>
          </w:p>
        </w:tc>
        <w:tc>
          <w:tcPr>
            <w:tcW w:w="0" w:type="auto"/>
          </w:tcPr>
          <w:p w:rsidR="00855338" w:rsidRPr="00855338" w:rsidRDefault="00855338" w:rsidP="0085533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338">
              <w:rPr>
                <w:rFonts w:ascii="Arial" w:hAnsi="Arial" w:cs="Arial"/>
                <w:sz w:val="24"/>
                <w:szCs w:val="24"/>
              </w:rPr>
              <w:t xml:space="preserve">Es una insinuante invitación a la lectura. </w:t>
            </w:r>
          </w:p>
          <w:p w:rsidR="00855338" w:rsidRPr="00855338" w:rsidRDefault="00855338" w:rsidP="0085533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338">
              <w:rPr>
                <w:rFonts w:ascii="Arial" w:hAnsi="Arial" w:cs="Arial"/>
                <w:sz w:val="24"/>
                <w:szCs w:val="24"/>
              </w:rPr>
              <w:t xml:space="preserve">- Es </w:t>
            </w:r>
            <w:r w:rsidRPr="00855338">
              <w:rPr>
                <w:rFonts w:ascii="Arial" w:hAnsi="Arial" w:cs="Arial"/>
                <w:sz w:val="24"/>
                <w:szCs w:val="24"/>
              </w:rPr>
              <w:t>sugestivo,</w:t>
            </w:r>
            <w:r w:rsidRPr="00855338">
              <w:rPr>
                <w:rFonts w:ascii="Arial" w:hAnsi="Arial" w:cs="Arial"/>
                <w:sz w:val="24"/>
                <w:szCs w:val="24"/>
              </w:rPr>
              <w:t xml:space="preserve"> pero también logra dar una idea clara y precisa del tema. </w:t>
            </w:r>
          </w:p>
          <w:p w:rsidR="00855338" w:rsidRPr="00855338" w:rsidRDefault="00855338" w:rsidP="0085533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338">
              <w:rPr>
                <w:rFonts w:ascii="Arial" w:hAnsi="Arial" w:cs="Arial"/>
                <w:sz w:val="24"/>
                <w:szCs w:val="24"/>
              </w:rPr>
              <w:t xml:space="preserve">- Va más allá de simplemente enunciar el tema. </w:t>
            </w:r>
          </w:p>
          <w:p w:rsidR="00855338" w:rsidRPr="00855338" w:rsidRDefault="00855338" w:rsidP="0085533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338">
              <w:rPr>
                <w:rFonts w:ascii="Arial" w:hAnsi="Arial" w:cs="Arial"/>
                <w:sz w:val="24"/>
                <w:szCs w:val="24"/>
              </w:rPr>
              <w:t>- Logra resumir la idea general del ensayo.</w:t>
            </w:r>
          </w:p>
        </w:tc>
      </w:tr>
      <w:tr w:rsidR="00855338" w:rsidRPr="00855338" w:rsidTr="00855338">
        <w:tc>
          <w:tcPr>
            <w:tcW w:w="0" w:type="auto"/>
          </w:tcPr>
          <w:p w:rsidR="00855338" w:rsidRPr="00855338" w:rsidRDefault="00855338" w:rsidP="0085533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338">
              <w:rPr>
                <w:rFonts w:ascii="Arial" w:hAnsi="Arial" w:cs="Arial"/>
                <w:sz w:val="24"/>
                <w:szCs w:val="24"/>
              </w:rPr>
              <w:t>Párrafo(s) introductorio(s)</w:t>
            </w:r>
          </w:p>
        </w:tc>
        <w:tc>
          <w:tcPr>
            <w:tcW w:w="0" w:type="auto"/>
          </w:tcPr>
          <w:p w:rsidR="00855338" w:rsidRPr="00855338" w:rsidRDefault="00855338" w:rsidP="0085533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338">
              <w:rPr>
                <w:rFonts w:ascii="Arial" w:hAnsi="Arial" w:cs="Arial"/>
                <w:sz w:val="24"/>
                <w:szCs w:val="24"/>
              </w:rPr>
              <w:t xml:space="preserve">- Son creativos y llamativos. </w:t>
            </w:r>
          </w:p>
          <w:p w:rsidR="00855338" w:rsidRPr="00855338" w:rsidRDefault="00855338" w:rsidP="0085533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338">
              <w:rPr>
                <w:rFonts w:ascii="Arial" w:hAnsi="Arial" w:cs="Arial"/>
                <w:sz w:val="24"/>
                <w:szCs w:val="24"/>
              </w:rPr>
              <w:t xml:space="preserve">- Ubican al lector en el tema y el contexto del ensayo. </w:t>
            </w:r>
          </w:p>
          <w:p w:rsidR="00855338" w:rsidRPr="00855338" w:rsidRDefault="00855338" w:rsidP="0085533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338">
              <w:rPr>
                <w:rFonts w:ascii="Arial" w:hAnsi="Arial" w:cs="Arial"/>
                <w:sz w:val="24"/>
                <w:szCs w:val="24"/>
              </w:rPr>
              <w:t xml:space="preserve">- Establece la importancia del tema. </w:t>
            </w:r>
          </w:p>
          <w:p w:rsidR="00855338" w:rsidRPr="00855338" w:rsidRDefault="00855338" w:rsidP="0085533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338">
              <w:rPr>
                <w:rFonts w:ascii="Arial" w:hAnsi="Arial" w:cs="Arial"/>
                <w:sz w:val="24"/>
                <w:szCs w:val="24"/>
              </w:rPr>
              <w:t>- Presenta, de forma breve, los puntos que se van a desarrollar en detalle en el ensayo</w:t>
            </w:r>
          </w:p>
        </w:tc>
      </w:tr>
      <w:tr w:rsidR="00855338" w:rsidRPr="00855338" w:rsidTr="00855338">
        <w:tc>
          <w:tcPr>
            <w:tcW w:w="0" w:type="auto"/>
          </w:tcPr>
          <w:p w:rsidR="00855338" w:rsidRPr="00855338" w:rsidRDefault="00855338" w:rsidP="0085533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338">
              <w:rPr>
                <w:rFonts w:ascii="Arial" w:hAnsi="Arial" w:cs="Arial"/>
                <w:sz w:val="24"/>
                <w:szCs w:val="24"/>
              </w:rPr>
              <w:t>Planteamiento del punto de vista o tesis</w:t>
            </w:r>
          </w:p>
        </w:tc>
        <w:tc>
          <w:tcPr>
            <w:tcW w:w="0" w:type="auto"/>
          </w:tcPr>
          <w:p w:rsidR="00855338" w:rsidRPr="00855338" w:rsidRDefault="00855338" w:rsidP="0085533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338">
              <w:rPr>
                <w:rFonts w:ascii="Arial" w:hAnsi="Arial" w:cs="Arial"/>
                <w:sz w:val="24"/>
                <w:szCs w:val="24"/>
              </w:rPr>
              <w:t xml:space="preserve">- Plantea un punto de vista claro y directo. </w:t>
            </w:r>
          </w:p>
          <w:p w:rsidR="00855338" w:rsidRPr="00855338" w:rsidRDefault="00855338" w:rsidP="0085533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338">
              <w:rPr>
                <w:rFonts w:ascii="Arial" w:hAnsi="Arial" w:cs="Arial"/>
                <w:sz w:val="24"/>
                <w:szCs w:val="24"/>
              </w:rPr>
              <w:t xml:space="preserve">- Se percibe un juicio en el cual el autor expone su pensamiento. </w:t>
            </w:r>
          </w:p>
          <w:p w:rsidR="00855338" w:rsidRPr="00855338" w:rsidRDefault="00855338" w:rsidP="0085533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338">
              <w:rPr>
                <w:rFonts w:ascii="Arial" w:hAnsi="Arial" w:cs="Arial"/>
                <w:sz w:val="24"/>
                <w:szCs w:val="24"/>
              </w:rPr>
              <w:t xml:space="preserve">- La tesis presenta la postura fundamental que el autor va a desarrollar y defender. </w:t>
            </w:r>
          </w:p>
          <w:p w:rsidR="00855338" w:rsidRPr="00855338" w:rsidRDefault="00855338" w:rsidP="0085533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338">
              <w:rPr>
                <w:rFonts w:ascii="Arial" w:hAnsi="Arial" w:cs="Arial"/>
                <w:sz w:val="24"/>
                <w:szCs w:val="24"/>
              </w:rPr>
              <w:t>- Logra anunciar una postura en la que explica, sugiere, evalúa o presagia frente al tema central.</w:t>
            </w:r>
          </w:p>
        </w:tc>
      </w:tr>
      <w:tr w:rsidR="00855338" w:rsidRPr="00855338" w:rsidTr="00855338">
        <w:tc>
          <w:tcPr>
            <w:tcW w:w="0" w:type="auto"/>
          </w:tcPr>
          <w:p w:rsidR="00855338" w:rsidRDefault="00855338" w:rsidP="0085533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338">
              <w:rPr>
                <w:rFonts w:ascii="Arial" w:hAnsi="Arial" w:cs="Arial"/>
                <w:sz w:val="24"/>
                <w:szCs w:val="24"/>
              </w:rPr>
              <w:t xml:space="preserve">Cuerpo </w:t>
            </w:r>
          </w:p>
          <w:p w:rsidR="00855338" w:rsidRDefault="00855338" w:rsidP="0085533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338">
              <w:rPr>
                <w:rFonts w:ascii="Arial" w:hAnsi="Arial" w:cs="Arial"/>
                <w:sz w:val="24"/>
                <w:szCs w:val="24"/>
              </w:rPr>
              <w:t xml:space="preserve">expositivo argumentativo </w:t>
            </w:r>
          </w:p>
          <w:p w:rsidR="00855338" w:rsidRPr="00855338" w:rsidRDefault="00855338" w:rsidP="0085533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338">
              <w:rPr>
                <w:rFonts w:ascii="Arial" w:hAnsi="Arial" w:cs="Arial"/>
                <w:sz w:val="24"/>
                <w:szCs w:val="24"/>
              </w:rPr>
              <w:t>del ensayo</w:t>
            </w:r>
          </w:p>
        </w:tc>
        <w:tc>
          <w:tcPr>
            <w:tcW w:w="0" w:type="auto"/>
          </w:tcPr>
          <w:p w:rsidR="00855338" w:rsidRPr="00855338" w:rsidRDefault="00855338" w:rsidP="0085533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338">
              <w:rPr>
                <w:rFonts w:ascii="Arial" w:hAnsi="Arial" w:cs="Arial"/>
                <w:sz w:val="24"/>
                <w:szCs w:val="24"/>
              </w:rPr>
              <w:t xml:space="preserve">- Ofrece razonamientos y ejemplos válidos. </w:t>
            </w:r>
          </w:p>
          <w:p w:rsidR="00855338" w:rsidRPr="00855338" w:rsidRDefault="00855338" w:rsidP="0085533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338">
              <w:rPr>
                <w:rFonts w:ascii="Arial" w:hAnsi="Arial" w:cs="Arial"/>
                <w:sz w:val="24"/>
                <w:szCs w:val="24"/>
              </w:rPr>
              <w:t xml:space="preserve">- Los argumentos (analogías, presunciones, citas, probabilidades, etc.) logran sustentar la tesis central. </w:t>
            </w:r>
          </w:p>
          <w:p w:rsidR="00855338" w:rsidRPr="00855338" w:rsidRDefault="00855338" w:rsidP="0085533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338">
              <w:rPr>
                <w:rFonts w:ascii="Arial" w:hAnsi="Arial" w:cs="Arial"/>
                <w:sz w:val="24"/>
                <w:szCs w:val="24"/>
              </w:rPr>
              <w:t xml:space="preserve">- Los argumentos son convincentes o persuasivos. </w:t>
            </w:r>
          </w:p>
          <w:p w:rsidR="00855338" w:rsidRPr="00855338" w:rsidRDefault="00855338" w:rsidP="0085533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338">
              <w:rPr>
                <w:rFonts w:ascii="Arial" w:hAnsi="Arial" w:cs="Arial"/>
                <w:sz w:val="24"/>
                <w:szCs w:val="24"/>
              </w:rPr>
              <w:t xml:space="preserve">- Se apoya en fuentes y autores pertinentes y representativos en el campo de estudio. </w:t>
            </w:r>
          </w:p>
          <w:p w:rsidR="00855338" w:rsidRPr="00855338" w:rsidRDefault="00855338" w:rsidP="0085533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338">
              <w:rPr>
                <w:rFonts w:ascii="Arial" w:hAnsi="Arial" w:cs="Arial"/>
                <w:sz w:val="24"/>
                <w:szCs w:val="24"/>
              </w:rPr>
              <w:t xml:space="preserve">- Cohesiona los razonamientos para darle mayor fluidez y consistencia a la argumentación. </w:t>
            </w:r>
          </w:p>
          <w:p w:rsidR="00855338" w:rsidRPr="00855338" w:rsidRDefault="00855338" w:rsidP="0085533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338">
              <w:rPr>
                <w:rFonts w:ascii="Arial" w:hAnsi="Arial" w:cs="Arial"/>
                <w:sz w:val="24"/>
                <w:szCs w:val="24"/>
              </w:rPr>
              <w:t>- Considera las posibles refutaciones a su tesis, pero ofrece contraargumentos para desvirtuarlas.</w:t>
            </w:r>
          </w:p>
        </w:tc>
      </w:tr>
      <w:tr w:rsidR="00855338" w:rsidRPr="00855338" w:rsidTr="00855338">
        <w:tc>
          <w:tcPr>
            <w:tcW w:w="0" w:type="auto"/>
          </w:tcPr>
          <w:p w:rsidR="00855338" w:rsidRPr="00855338" w:rsidRDefault="00855338" w:rsidP="0085533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338">
              <w:rPr>
                <w:rFonts w:ascii="Arial" w:hAnsi="Arial" w:cs="Arial"/>
                <w:sz w:val="24"/>
                <w:szCs w:val="24"/>
              </w:rPr>
              <w:t>Párrafo(s) conclusivo(s</w:t>
            </w:r>
          </w:p>
        </w:tc>
        <w:tc>
          <w:tcPr>
            <w:tcW w:w="0" w:type="auto"/>
          </w:tcPr>
          <w:p w:rsidR="00855338" w:rsidRPr="00855338" w:rsidRDefault="00855338" w:rsidP="0085533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338">
              <w:rPr>
                <w:rFonts w:ascii="Arial" w:hAnsi="Arial" w:cs="Arial"/>
                <w:sz w:val="24"/>
                <w:szCs w:val="24"/>
              </w:rPr>
              <w:t xml:space="preserve">  - Es coherente con el punto de vista y el cuerpo argumentativo. </w:t>
            </w:r>
          </w:p>
          <w:p w:rsidR="00855338" w:rsidRPr="00855338" w:rsidRDefault="00855338" w:rsidP="0085533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338">
              <w:rPr>
                <w:rFonts w:ascii="Arial" w:hAnsi="Arial" w:cs="Arial"/>
                <w:sz w:val="24"/>
                <w:szCs w:val="24"/>
              </w:rPr>
              <w:t>- Resume los puntos clave del ensayo.</w:t>
            </w:r>
          </w:p>
        </w:tc>
      </w:tr>
    </w:tbl>
    <w:p w:rsidR="00855338" w:rsidRPr="00855338" w:rsidRDefault="00855338" w:rsidP="008553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55338" w:rsidRPr="00855338" w:rsidRDefault="00855338" w:rsidP="008553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55338" w:rsidRPr="00855338" w:rsidSect="00855338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33"/>
    <w:rsid w:val="005E3143"/>
    <w:rsid w:val="00810433"/>
    <w:rsid w:val="0085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794C"/>
  <w15:chartTrackingRefBased/>
  <w15:docId w15:val="{3392BDAB-DE82-43AB-8B36-8447A864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5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</dc:creator>
  <cp:keywords/>
  <dc:description/>
  <cp:lastModifiedBy>Ana Laura</cp:lastModifiedBy>
  <cp:revision>2</cp:revision>
  <dcterms:created xsi:type="dcterms:W3CDTF">2021-05-10T15:43:00Z</dcterms:created>
  <dcterms:modified xsi:type="dcterms:W3CDTF">2021-05-10T15:53:00Z</dcterms:modified>
</cp:coreProperties>
</file>